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FC91D" w14:textId="77777777" w:rsidR="00802F07" w:rsidRDefault="00802F07" w:rsidP="00802F07">
      <w:pPr>
        <w:rPr>
          <w:b/>
        </w:rPr>
      </w:pPr>
      <w:bookmarkStart w:id="0" w:name="_GoBack"/>
      <w:bookmarkEnd w:id="0"/>
      <w:r w:rsidRPr="00802F07">
        <w:rPr>
          <w:b/>
        </w:rPr>
        <w:t>INSTRUCTIONS TO AUTHORIZE A PRACTITIONER TO SHARE RECORDS</w:t>
      </w:r>
    </w:p>
    <w:p w14:paraId="06233F8C" w14:textId="77777777" w:rsidR="00802F07" w:rsidRDefault="00802F07" w:rsidP="00802F07">
      <w:pPr>
        <w:rPr>
          <w:b/>
        </w:rPr>
      </w:pPr>
    </w:p>
    <w:p w14:paraId="11498174" w14:textId="77777777" w:rsidR="00802F07" w:rsidRPr="00802F07" w:rsidRDefault="009823A1" w:rsidP="009823A1">
      <w:pPr>
        <w:rPr>
          <w:b/>
        </w:rPr>
      </w:pPr>
      <w:r>
        <w:rPr>
          <w:noProof/>
        </w:rPr>
        <mc:AlternateContent>
          <mc:Choice Requires="wps">
            <w:drawing>
              <wp:anchor distT="0" distB="0" distL="114300" distR="114300" simplePos="0" relativeHeight="251661312" behindDoc="0" locked="0" layoutInCell="1" allowOverlap="1" wp14:anchorId="29C96E60" wp14:editId="2F9C1FC2">
                <wp:simplePos x="0" y="0"/>
                <wp:positionH relativeFrom="column">
                  <wp:posOffset>1423035</wp:posOffset>
                </wp:positionH>
                <wp:positionV relativeFrom="paragraph">
                  <wp:posOffset>212725</wp:posOffset>
                </wp:positionV>
                <wp:extent cx="2171065" cy="1717040"/>
                <wp:effectExtent l="50800" t="0" r="38735" b="86360"/>
                <wp:wrapNone/>
                <wp:docPr id="4" name="Straight Arrow Connector 4"/>
                <wp:cNvGraphicFramePr/>
                <a:graphic xmlns:a="http://schemas.openxmlformats.org/drawingml/2006/main">
                  <a:graphicData uri="http://schemas.microsoft.com/office/word/2010/wordprocessingShape">
                    <wps:wsp>
                      <wps:cNvCnPr/>
                      <wps:spPr>
                        <a:xfrm flipH="1">
                          <a:off x="0" y="0"/>
                          <a:ext cx="2171065" cy="17170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706750B" id="_x0000_t32" coordsize="21600,21600" o:spt="32" o:oned="t" path="m0,0l21600,21600e" filled="f">
                <v:path arrowok="t" fillok="f" o:connecttype="none"/>
                <o:lock v:ext="edit" shapetype="t"/>
              </v:shapetype>
              <v:shape id="Straight Arrow Connector 4" o:spid="_x0000_s1026" type="#_x0000_t32" style="position:absolute;margin-left:112.05pt;margin-top:16.75pt;width:170.95pt;height:135.2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" strokecolor="#4472c4 [3204]" strokeweight=".5pt">
                <v:stroke endarrow="block" joinstyle="miter"/>
              </v:shape>
            </w:pict>
          </mc:Fallback>
        </mc:AlternateContent>
      </w:r>
      <w:r w:rsidR="00802F07">
        <w:rPr>
          <w:b/>
        </w:rPr>
        <w:t>Step 1 – Login to your patient portal and click on the Questionnaires button</w:t>
      </w:r>
      <w:r>
        <w:rPr>
          <w:b/>
          <w:noProof/>
        </w:rPr>
        <w:drawing>
          <wp:inline distT="0" distB="0" distL="0" distR="0" wp14:anchorId="137B28E0" wp14:editId="76DBD337">
            <wp:extent cx="1651000" cy="2006600"/>
            <wp:effectExtent l="0" t="0" r="0" b="0"/>
            <wp:docPr id="7" name="Picture 7" descr="/Users/kristileone/Desktop/Screen Shot 2018-10-15 at 5.18.4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kristileone/Desktop/Screen Shot 2018-10-15 at 5.18.47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00" cy="2006600"/>
                    </a:xfrm>
                    <a:prstGeom prst="rect">
                      <a:avLst/>
                    </a:prstGeom>
                    <a:noFill/>
                    <a:ln>
                      <a:noFill/>
                    </a:ln>
                  </pic:spPr>
                </pic:pic>
              </a:graphicData>
            </a:graphic>
          </wp:inline>
        </w:drawing>
      </w:r>
    </w:p>
    <w:p w14:paraId="4BF7FD55" w14:textId="77777777" w:rsidR="009A3CEE" w:rsidRDefault="002E5739" w:rsidP="009823A1"/>
    <w:p w14:paraId="03BE7695" w14:textId="77777777" w:rsidR="00802F07" w:rsidRDefault="00802F07" w:rsidP="00802F07">
      <w:r w:rsidRPr="009823A1">
        <w:rPr>
          <w:b/>
        </w:rPr>
        <w:t>Step 2</w:t>
      </w:r>
      <w:r>
        <w:t xml:space="preserve">:  Please select the appropriate questionnaire to complete </w:t>
      </w:r>
      <w:r w:rsidR="009823A1">
        <w:t>underneath the Records Release/Coordination of Care Section. If you want ongoing communication please select the form that includes coordination of care.  Complete and sign the release form electronically and the practitioner will be added to your care team to receive records</w:t>
      </w:r>
      <w:r>
        <w:t>:</w:t>
      </w:r>
    </w:p>
    <w:p w14:paraId="3CD7D74B" w14:textId="77777777" w:rsidR="00802F07" w:rsidRDefault="009823A1" w:rsidP="00802F07">
      <w:r>
        <w:rPr>
          <w:noProof/>
        </w:rPr>
        <w:drawing>
          <wp:inline distT="0" distB="0" distL="0" distR="0" wp14:anchorId="74B53A13" wp14:editId="6781CE08">
            <wp:extent cx="4432300" cy="2184400"/>
            <wp:effectExtent l="0" t="0" r="12700" b="0"/>
            <wp:docPr id="5" name="Picture 5" descr="/Users/kristileone/Desktop/Screen Shot 2018-10-15 at 5.17.0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kristileone/Desktop/Screen Shot 2018-10-15 at 5.17.01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32300" cy="2184400"/>
                    </a:xfrm>
                    <a:prstGeom prst="rect">
                      <a:avLst/>
                    </a:prstGeom>
                    <a:noFill/>
                    <a:ln>
                      <a:noFill/>
                    </a:ln>
                  </pic:spPr>
                </pic:pic>
              </a:graphicData>
            </a:graphic>
          </wp:inline>
        </w:drawing>
      </w:r>
    </w:p>
    <w:p w14:paraId="3F6B35AF" w14:textId="77777777" w:rsidR="009823A1" w:rsidRPr="009823A1" w:rsidRDefault="009823A1" w:rsidP="00802F07">
      <w:r>
        <w:rPr>
          <w:noProof/>
        </w:rPr>
        <mc:AlternateContent>
          <mc:Choice Requires="wps">
            <w:drawing>
              <wp:anchor distT="0" distB="0" distL="114300" distR="114300" simplePos="0" relativeHeight="251663360" behindDoc="0" locked="0" layoutInCell="1" allowOverlap="1" wp14:anchorId="5541C67E" wp14:editId="5768C183">
                <wp:simplePos x="0" y="0"/>
                <wp:positionH relativeFrom="column">
                  <wp:posOffset>1194435</wp:posOffset>
                </wp:positionH>
                <wp:positionV relativeFrom="paragraph">
                  <wp:posOffset>277495</wp:posOffset>
                </wp:positionV>
                <wp:extent cx="1943100" cy="916940"/>
                <wp:effectExtent l="50800" t="0" r="38100" b="73660"/>
                <wp:wrapNone/>
                <wp:docPr id="9" name="Straight Arrow Connector 9"/>
                <wp:cNvGraphicFramePr/>
                <a:graphic xmlns:a="http://schemas.openxmlformats.org/drawingml/2006/main">
                  <a:graphicData uri="http://schemas.microsoft.com/office/word/2010/wordprocessingShape">
                    <wps:wsp>
                      <wps:cNvCnPr/>
                      <wps:spPr>
                        <a:xfrm flipH="1">
                          <a:off x="0" y="0"/>
                          <a:ext cx="1943100" cy="9169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73358F" id="Straight Arrow Connector 9" o:spid="_x0000_s1026" type="#_x0000_t32" style="position:absolute;margin-left:94.05pt;margin-top:21.85pt;width:153pt;height:72.2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" strokecolor="#4472c4 [3204]" strokeweight=".5pt">
                <v:stroke endarrow="block" joinstyle="miter"/>
              </v:shape>
            </w:pict>
          </mc:Fallback>
        </mc:AlternateContent>
      </w:r>
      <w:r w:rsidRPr="009823A1">
        <w:rPr>
          <w:b/>
        </w:rPr>
        <w:t>STEP 3</w:t>
      </w:r>
      <w:proofErr w:type="gramStart"/>
      <w:r>
        <w:rPr>
          <w:b/>
        </w:rPr>
        <w:t xml:space="preserve">: </w:t>
      </w:r>
      <w:r>
        <w:t>:</w:t>
      </w:r>
      <w:proofErr w:type="gramEnd"/>
      <w:r>
        <w:t xml:space="preserve">  Please send us a message via your patient portal to indicate what records to send to this practitioner:</w:t>
      </w:r>
    </w:p>
    <w:p w14:paraId="0EF74176" w14:textId="77777777" w:rsidR="009823A1" w:rsidRDefault="009823A1" w:rsidP="00802F07">
      <w:r>
        <w:rPr>
          <w:noProof/>
        </w:rPr>
        <w:drawing>
          <wp:inline distT="0" distB="0" distL="0" distR="0" wp14:anchorId="1010564F" wp14:editId="5DCBDDD4">
            <wp:extent cx="1651000" cy="1894840"/>
            <wp:effectExtent l="0" t="0" r="0" b="10160"/>
            <wp:docPr id="8" name="Picture 8" descr="/Users/kristileone/Desktop/Screen Shot 2018-10-15 at 5.18.4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kristileone/Desktop/Screen Shot 2018-10-15 at 5.18.47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00" cy="1894840"/>
                    </a:xfrm>
                    <a:prstGeom prst="rect">
                      <a:avLst/>
                    </a:prstGeom>
                    <a:noFill/>
                    <a:ln>
                      <a:noFill/>
                    </a:ln>
                  </pic:spPr>
                </pic:pic>
              </a:graphicData>
            </a:graphic>
          </wp:inline>
        </w:drawing>
      </w:r>
    </w:p>
    <w:sectPr w:rsidR="009823A1" w:rsidSect="00A940B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18927" w14:textId="77777777" w:rsidR="002E5739" w:rsidRDefault="002E5739" w:rsidP="00802F07">
      <w:r>
        <w:separator/>
      </w:r>
    </w:p>
  </w:endnote>
  <w:endnote w:type="continuationSeparator" w:id="0">
    <w:p w14:paraId="0DD0EFD1" w14:textId="77777777" w:rsidR="002E5739" w:rsidRDefault="002E5739" w:rsidP="00802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F186C" w14:textId="77777777" w:rsidR="002E5739" w:rsidRDefault="002E5739" w:rsidP="00802F07">
      <w:r>
        <w:separator/>
      </w:r>
    </w:p>
  </w:footnote>
  <w:footnote w:type="continuationSeparator" w:id="0">
    <w:p w14:paraId="6B3CD302" w14:textId="77777777" w:rsidR="002E5739" w:rsidRDefault="002E5739" w:rsidP="00802F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3A24A" w14:textId="77777777" w:rsidR="00802F07" w:rsidRDefault="00802F07">
    <w:pPr>
      <w:pStyle w:val="Header"/>
    </w:pPr>
  </w:p>
  <w:p w14:paraId="1735C8A0" w14:textId="77777777" w:rsidR="00802F07" w:rsidRDefault="00802F07">
    <w:pPr>
      <w:pStyle w:val="Header"/>
    </w:pPr>
  </w:p>
  <w:p w14:paraId="055E7081" w14:textId="77777777" w:rsidR="00802F07" w:rsidRDefault="00802F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cryptProviderType="rsaFull" w:cryptAlgorithmClass="hash" w:cryptAlgorithmType="typeAny" w:cryptAlgorithmSid="4" w:cryptSpinCount="100000" w:hash="ItKd0TiUnpVnz+aak2TLgFlmEKE=" w:salt="p6KgiYx9PhSXJJnzdti0ig=="/>
  <w:zoom w:percent="100"/>
  <w:removePersonalInformation/>
  <w:removeDateAndTim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F07"/>
    <w:rsid w:val="002E5739"/>
    <w:rsid w:val="005A7E06"/>
    <w:rsid w:val="00802F07"/>
    <w:rsid w:val="009823A1"/>
    <w:rsid w:val="00A940B7"/>
    <w:rsid w:val="00F75D8A"/>
    <w:rsid w:val="00F9266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72CE5"/>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F07"/>
    <w:pPr>
      <w:tabs>
        <w:tab w:val="center" w:pos="4680"/>
        <w:tab w:val="right" w:pos="9360"/>
      </w:tabs>
    </w:pPr>
  </w:style>
  <w:style w:type="character" w:customStyle="1" w:styleId="HeaderChar">
    <w:name w:val="Header Char"/>
    <w:basedOn w:val="DefaultParagraphFont"/>
    <w:link w:val="Header"/>
    <w:uiPriority w:val="99"/>
    <w:rsid w:val="00802F07"/>
  </w:style>
  <w:style w:type="paragraph" w:styleId="Footer">
    <w:name w:val="footer"/>
    <w:basedOn w:val="Normal"/>
    <w:link w:val="FooterChar"/>
    <w:uiPriority w:val="99"/>
    <w:unhideWhenUsed/>
    <w:rsid w:val="00802F07"/>
    <w:pPr>
      <w:tabs>
        <w:tab w:val="center" w:pos="4680"/>
        <w:tab w:val="right" w:pos="9360"/>
      </w:tabs>
    </w:pPr>
  </w:style>
  <w:style w:type="character" w:customStyle="1" w:styleId="FooterChar">
    <w:name w:val="Footer Char"/>
    <w:basedOn w:val="DefaultParagraphFont"/>
    <w:link w:val="Footer"/>
    <w:uiPriority w:val="99"/>
    <w:rsid w:val="00802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513</Characters>
  <Application>Microsoft Macintosh Word</Application>
  <DocSecurity>6</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2018-10-30T16:41:00Z</cp:lastPrinted>
  <dcterms:created xsi:type="dcterms:W3CDTF">2018-10-30T16:41:00Z</dcterms:created>
  <dcterms:modified xsi:type="dcterms:W3CDTF">2018-10-30T16:43:00Z</dcterms:modified>
</cp:coreProperties>
</file>